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816E6" w14:textId="77777777" w:rsidR="0093439D" w:rsidRDefault="0093439D" w:rsidP="0093439D">
      <w:pPr>
        <w:rPr>
          <w:i/>
          <w:iCs/>
        </w:rPr>
      </w:pPr>
      <w:r>
        <w:rPr>
          <w:i/>
          <w:iCs/>
        </w:rPr>
        <w:t>Le 8 mai 2020</w:t>
      </w:r>
    </w:p>
    <w:p w14:paraId="342EA642" w14:textId="112B8916" w:rsidR="0093439D" w:rsidRDefault="00C60006" w:rsidP="0093439D">
      <w:pPr>
        <w:tabs>
          <w:tab w:val="center" w:pos="4680"/>
        </w:tabs>
      </w:pPr>
      <w:bookmarkStart w:id="0" w:name="_GoBack"/>
      <w:bookmarkEnd w:id="0"/>
      <w:r>
        <w:t xml:space="preserve"> </w:t>
      </w:r>
      <w:r w:rsidR="0093439D">
        <w:t>[Date]</w:t>
      </w:r>
      <w:r w:rsidR="0093439D">
        <w:tab/>
      </w:r>
    </w:p>
    <w:p w14:paraId="7CACF09D" w14:textId="77777777" w:rsidR="0093439D" w:rsidRDefault="0093439D" w:rsidP="0093439D">
      <w:r>
        <w:t>Chère cliente, Cher client,</w:t>
      </w:r>
    </w:p>
    <w:p w14:paraId="1197B18C" w14:textId="77777777" w:rsidR="0093439D" w:rsidRDefault="0093439D" w:rsidP="0093439D">
      <w:r>
        <w:t>J’espère que vous vous portez bien. Dans le cadre de mon engagement à vous tenir informé, cette lettre comprend un récapitulatif des événements sur les marchés pendant cette semaine.</w:t>
      </w:r>
    </w:p>
    <w:p w14:paraId="0382FABD" w14:textId="77777777" w:rsidR="0093439D" w:rsidRDefault="0093439D" w:rsidP="0093439D">
      <w:pPr>
        <w:rPr>
          <w:b/>
          <w:bCs/>
        </w:rPr>
      </w:pPr>
      <w:bookmarkStart w:id="1" w:name="_Hlk37920924"/>
      <w:r>
        <w:rPr>
          <w:b/>
          <w:bCs/>
        </w:rPr>
        <w:t>Principaux événements survenus sur les marchés</w:t>
      </w:r>
    </w:p>
    <w:p w14:paraId="52D9E4F3" w14:textId="77777777" w:rsidR="0093439D" w:rsidRDefault="0093439D" w:rsidP="0093439D">
      <w:r>
        <w:t xml:space="preserve">Alors que de plus en plus de régions dans le monde ont continué d’assouplir leurs restrictions de confinement, l’optimisme entourant une reprise de l’activité économique a légèrement stimulé les marchés boursiers nord-américains. </w:t>
      </w:r>
    </w:p>
    <w:p w14:paraId="0C311247" w14:textId="77777777" w:rsidR="0093439D" w:rsidRDefault="0093439D" w:rsidP="0093439D">
      <w:pPr>
        <w:pStyle w:val="ListParagraph"/>
        <w:numPr>
          <w:ilvl w:val="0"/>
          <w:numId w:val="4"/>
        </w:numPr>
        <w:spacing w:line="252" w:lineRule="auto"/>
      </w:pPr>
      <w:r>
        <w:t>Le prix du pétrole aux États-Unis a poursuivi sa reprise en raison de la conviction croissante que les réductions de l’offre commenceraient à faire une différence alors qu’on s’apprête à rouvrir l’économie.</w:t>
      </w:r>
    </w:p>
    <w:p w14:paraId="5196D2A8" w14:textId="77777777" w:rsidR="0093439D" w:rsidRPr="0093439D" w:rsidRDefault="0093439D" w:rsidP="0093439D">
      <w:pPr>
        <w:pStyle w:val="ListParagraph"/>
        <w:numPr>
          <w:ilvl w:val="0"/>
          <w:numId w:val="4"/>
        </w:numPr>
        <w:spacing w:line="252" w:lineRule="auto"/>
      </w:pPr>
      <w:r>
        <w:t xml:space="preserve">Le Département du Trésor des États-Unis a annoncé qu’il empruntera environ 3 billions de dollars </w:t>
      </w:r>
      <w:r w:rsidRPr="0093439D">
        <w:t>supplémentaires ce trimestre pour stimuler davantage l’économie. La dette totale du gouvernement américain s’élève maintenant à environ 25 billions de dollars.</w:t>
      </w:r>
    </w:p>
    <w:p w14:paraId="221C5EF5" w14:textId="069518D9" w:rsidR="0093439D" w:rsidRPr="00286216" w:rsidRDefault="0093439D" w:rsidP="0093439D">
      <w:pPr>
        <w:pStyle w:val="ListParagraph"/>
        <w:numPr>
          <w:ilvl w:val="0"/>
          <w:numId w:val="4"/>
        </w:numPr>
        <w:spacing w:line="252" w:lineRule="auto"/>
      </w:pPr>
      <w:r w:rsidRPr="0093439D">
        <w:t xml:space="preserve">Les États-Unis ont annoncé que les demandes d’assurance-chômage hebdomadaires s’élèvent à 3,169 millions. Au </w:t>
      </w:r>
      <w:r w:rsidRPr="00286216">
        <w:t xml:space="preserve">cours des sept dernières semaines, plus de 33,5 millions d’Américains ont perdu leur emploi. </w:t>
      </w:r>
      <w:r w:rsidR="00E40CB2" w:rsidRPr="00286216">
        <w:t xml:space="preserve">Le gouvernement du Canada a annoncé que l’économie </w:t>
      </w:r>
      <w:r w:rsidR="00701D06" w:rsidRPr="00286216">
        <w:t>a</w:t>
      </w:r>
      <w:r w:rsidR="00E40CB2" w:rsidRPr="00286216">
        <w:t xml:space="preserve"> perdu près de deux millions d’emplois en avril.</w:t>
      </w:r>
    </w:p>
    <w:p w14:paraId="3573B45F" w14:textId="77777777" w:rsidR="0093439D" w:rsidRPr="0093439D" w:rsidRDefault="0093439D" w:rsidP="0093439D">
      <w:pPr>
        <w:pStyle w:val="ListParagraph"/>
        <w:numPr>
          <w:ilvl w:val="0"/>
          <w:numId w:val="4"/>
        </w:numPr>
        <w:spacing w:line="252" w:lineRule="auto"/>
      </w:pPr>
      <w:r w:rsidRPr="00286216">
        <w:t>Le gouvernement canadien a annoncé un programme d’aide d’urgence de 252 millions de dollars pour les agriculteurs et les transformateurs alimentaires, qualifiant ce montant de « montant initial », ainsi que 4 milliards</w:t>
      </w:r>
      <w:r w:rsidRPr="0093439D">
        <w:t xml:space="preserve"> de dollars pour augmenter le salaire des travailleurs essentiels. Le déficit fédéral devrait maintenant dépasser les 250 milliards de dollars cette année.</w:t>
      </w:r>
    </w:p>
    <w:p w14:paraId="32DB7269" w14:textId="77777777" w:rsidR="0093439D" w:rsidRDefault="0093439D" w:rsidP="0093439D">
      <w:pPr>
        <w:rPr>
          <w:b/>
          <w:bCs/>
        </w:rPr>
      </w:pPr>
      <w:bookmarkStart w:id="2" w:name="_Hlk37920948"/>
      <w:bookmarkEnd w:id="1"/>
      <w:r>
        <w:rPr>
          <w:b/>
          <w:bCs/>
        </w:rPr>
        <w:t xml:space="preserve">Cela devrait-il changer mes perspectives d’investissement? </w:t>
      </w:r>
    </w:p>
    <w:bookmarkEnd w:id="2"/>
    <w:p w14:paraId="27C0EE14" w14:textId="77777777" w:rsidR="0093439D" w:rsidRDefault="0093439D" w:rsidP="0093439D">
      <w:r>
        <w:t xml:space="preserve">Comme nous en avons discuté, les changements que vous apportez à votre plan d’investissement sur une base hebdomadaire ou mensuelle peuvent avoir des conséquences néfastes. C’est pourquoi nous distinguons ces mises à jour hebdomadaires de la perspective à long terme que nous adoptons pour votre portefeuille. </w:t>
      </w:r>
    </w:p>
    <w:p w14:paraId="2F7A3721" w14:textId="77777777" w:rsidR="0093439D" w:rsidRDefault="0093439D" w:rsidP="0093439D">
      <w:r>
        <w:t xml:space="preserve">De nombreux facteurs sont récemment entrés en jeu, notamment la propagation de la COVID-19, l’escalade des mesures de confinement, la croissance de la dette publique, les prix du pétrole en territoire négatif et, maintenant, l’assouplissement des restrictions. Pourtant, le marché n’a pas toujours réagi à ces événements de la manière prévue par de nombreux investisseurs. </w:t>
      </w:r>
    </w:p>
    <w:p w14:paraId="7EA1B9DC" w14:textId="77777777" w:rsidR="0093439D" w:rsidRDefault="0093439D" w:rsidP="0093439D">
      <w:r>
        <w:t>C’est pourquoi je recommande que nous nous en tenions à votre plan et que nous nous concentrions sur vos objectifs à long terme. En nous tournant vers l’avenir, nous cherchons à éliminer ce jeu de hasard et à créer plutôt de la valeur à long terme.</w:t>
      </w:r>
    </w:p>
    <w:p w14:paraId="1D643B10" w14:textId="77777777" w:rsidR="0093439D" w:rsidRDefault="0093439D" w:rsidP="0093439D">
      <w:r>
        <w:t>Comme toujours, je reste à votre disposition pour discuter de votre plan d’investissement. Pour toute question ou préoccupation concernant votre portefeuille, n’hésitez pas à communiquer avec moi par téléphone, au xxx xxx-</w:t>
      </w:r>
      <w:proofErr w:type="spellStart"/>
      <w:r>
        <w:t>xxxx</w:t>
      </w:r>
      <w:proofErr w:type="spellEnd"/>
      <w:r>
        <w:t>.</w:t>
      </w:r>
    </w:p>
    <w:p w14:paraId="293A9E52" w14:textId="77777777" w:rsidR="0093439D" w:rsidRDefault="0093439D" w:rsidP="0093439D"/>
    <w:p w14:paraId="48D86A88" w14:textId="77777777" w:rsidR="0093439D" w:rsidRDefault="0093439D" w:rsidP="0093439D"/>
    <w:p w14:paraId="317BCCD5" w14:textId="77777777" w:rsidR="0093439D" w:rsidRDefault="0093439D" w:rsidP="0093439D">
      <w:r>
        <w:t>Meilleures salutations,</w:t>
      </w:r>
    </w:p>
    <w:p w14:paraId="756DD0A8" w14:textId="77777777" w:rsidR="0093439D" w:rsidRDefault="0093439D" w:rsidP="0093439D">
      <w:pPr>
        <w:rPr>
          <w:b/>
          <w:bCs/>
          <w:sz w:val="20"/>
          <w:szCs w:val="20"/>
        </w:rPr>
      </w:pPr>
    </w:p>
    <w:p w14:paraId="10EAAF9A" w14:textId="77777777" w:rsidR="0093439D" w:rsidRDefault="0093439D" w:rsidP="0093439D">
      <w:pPr>
        <w:rPr>
          <w:b/>
          <w:bCs/>
          <w:sz w:val="20"/>
          <w:szCs w:val="20"/>
        </w:rPr>
      </w:pPr>
    </w:p>
    <w:p w14:paraId="165F5015" w14:textId="77777777" w:rsidR="0093439D" w:rsidRDefault="0093439D" w:rsidP="0093439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Nom du conseiller financier</w:t>
      </w:r>
    </w:p>
    <w:p w14:paraId="619004C0" w14:textId="77777777" w:rsidR="0093439D" w:rsidRDefault="0093439D" w:rsidP="0093439D">
      <w:pPr>
        <w:rPr>
          <w:b/>
          <w:bCs/>
          <w:sz w:val="20"/>
          <w:szCs w:val="20"/>
        </w:rPr>
      </w:pPr>
    </w:p>
    <w:p w14:paraId="6D1332C2" w14:textId="77777777" w:rsidR="0093439D" w:rsidRDefault="0093439D" w:rsidP="0093439D">
      <w:pPr>
        <w:rPr>
          <w:sz w:val="20"/>
          <w:szCs w:val="20"/>
        </w:rPr>
      </w:pPr>
      <w:bookmarkStart w:id="3" w:name="_Hlk37920981"/>
      <w:proofErr w:type="gramStart"/>
      <w:r>
        <w:rPr>
          <w:sz w:val="20"/>
          <w:szCs w:val="20"/>
          <w:lang w:val="en-US"/>
        </w:rPr>
        <w:t>Sources :</w:t>
      </w:r>
      <w:proofErr w:type="gramEnd"/>
      <w:r>
        <w:rPr>
          <w:sz w:val="20"/>
          <w:szCs w:val="20"/>
          <w:lang w:val="en-US"/>
        </w:rPr>
        <w:t xml:space="preserve"> Placements CI, cbc.ca, The Hill Times, oilprice.com, cnbc.com et Yahoo! </w:t>
      </w:r>
      <w:r>
        <w:rPr>
          <w:sz w:val="20"/>
          <w:szCs w:val="20"/>
        </w:rPr>
        <w:t>Finance Canada.</w:t>
      </w:r>
    </w:p>
    <w:bookmarkEnd w:id="3"/>
    <w:p w14:paraId="148F23BB" w14:textId="77777777" w:rsidR="0093439D" w:rsidRDefault="0093439D" w:rsidP="0093439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25A7C19" w14:textId="77777777" w:rsidR="0093439D" w:rsidRDefault="0093439D" w:rsidP="0093439D"/>
    <w:p w14:paraId="06B930C5" w14:textId="060A3335" w:rsidR="004A171B" w:rsidRPr="0093439D" w:rsidRDefault="004A171B" w:rsidP="0093439D"/>
    <w:sectPr w:rsidR="004A171B" w:rsidRPr="009343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A07E99" w14:textId="77777777" w:rsidR="00F63F1B" w:rsidRDefault="00F63F1B" w:rsidP="00425531">
      <w:pPr>
        <w:spacing w:after="0" w:line="240" w:lineRule="auto"/>
      </w:pPr>
      <w:r>
        <w:separator/>
      </w:r>
    </w:p>
  </w:endnote>
  <w:endnote w:type="continuationSeparator" w:id="0">
    <w:p w14:paraId="078F9B55" w14:textId="77777777" w:rsidR="00F63F1B" w:rsidRDefault="00F63F1B" w:rsidP="0042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2971D" w14:textId="77777777" w:rsidR="000C7F93" w:rsidRDefault="000C7F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014DD" w14:textId="77777777" w:rsidR="000C7F93" w:rsidRDefault="000C7F9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76352" w14:textId="77777777" w:rsidR="000C7F93" w:rsidRDefault="000C7F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C7119E" w14:textId="77777777" w:rsidR="00F63F1B" w:rsidRDefault="00F63F1B" w:rsidP="00425531">
      <w:pPr>
        <w:spacing w:after="0" w:line="240" w:lineRule="auto"/>
      </w:pPr>
      <w:r>
        <w:separator/>
      </w:r>
    </w:p>
  </w:footnote>
  <w:footnote w:type="continuationSeparator" w:id="0">
    <w:p w14:paraId="55055EF3" w14:textId="77777777" w:rsidR="00F63F1B" w:rsidRDefault="00F63F1B" w:rsidP="00425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720EC" w14:textId="77777777" w:rsidR="000C7F93" w:rsidRDefault="000C7F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3BD04" w14:textId="77777777" w:rsidR="000C7F93" w:rsidRDefault="000C7F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D40D6" w14:textId="77777777" w:rsidR="000C7F93" w:rsidRDefault="000C7F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F3EF4"/>
    <w:multiLevelType w:val="hybridMultilevel"/>
    <w:tmpl w:val="A50E9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531"/>
    <w:rsid w:val="00006EBC"/>
    <w:rsid w:val="0001110E"/>
    <w:rsid w:val="000370AF"/>
    <w:rsid w:val="00044D68"/>
    <w:rsid w:val="00061C15"/>
    <w:rsid w:val="00066044"/>
    <w:rsid w:val="00083033"/>
    <w:rsid w:val="000B28E5"/>
    <w:rsid w:val="000B2A1D"/>
    <w:rsid w:val="000B536F"/>
    <w:rsid w:val="000C02E1"/>
    <w:rsid w:val="000C2962"/>
    <w:rsid w:val="000C7F93"/>
    <w:rsid w:val="000D6821"/>
    <w:rsid w:val="000E0706"/>
    <w:rsid w:val="000E5404"/>
    <w:rsid w:val="000E7EAC"/>
    <w:rsid w:val="00102A72"/>
    <w:rsid w:val="00105505"/>
    <w:rsid w:val="00112A99"/>
    <w:rsid w:val="001336DD"/>
    <w:rsid w:val="00133886"/>
    <w:rsid w:val="00151F73"/>
    <w:rsid w:val="001603BC"/>
    <w:rsid w:val="001643FF"/>
    <w:rsid w:val="00166A44"/>
    <w:rsid w:val="00167081"/>
    <w:rsid w:val="0017519D"/>
    <w:rsid w:val="00175F32"/>
    <w:rsid w:val="00183150"/>
    <w:rsid w:val="00184BE3"/>
    <w:rsid w:val="0019187C"/>
    <w:rsid w:val="001A1337"/>
    <w:rsid w:val="001A42B3"/>
    <w:rsid w:val="001A6170"/>
    <w:rsid w:val="001B09FF"/>
    <w:rsid w:val="001B0E73"/>
    <w:rsid w:val="001D75FC"/>
    <w:rsid w:val="001D7F47"/>
    <w:rsid w:val="001E5C1B"/>
    <w:rsid w:val="001F01B9"/>
    <w:rsid w:val="001F4754"/>
    <w:rsid w:val="00205353"/>
    <w:rsid w:val="00211C44"/>
    <w:rsid w:val="00214E0F"/>
    <w:rsid w:val="002410C1"/>
    <w:rsid w:val="00246C4F"/>
    <w:rsid w:val="00263175"/>
    <w:rsid w:val="002709E9"/>
    <w:rsid w:val="00272840"/>
    <w:rsid w:val="00274DB6"/>
    <w:rsid w:val="00285245"/>
    <w:rsid w:val="00286216"/>
    <w:rsid w:val="002A219E"/>
    <w:rsid w:val="002A3B8C"/>
    <w:rsid w:val="002D576C"/>
    <w:rsid w:val="002E16A8"/>
    <w:rsid w:val="002E3AF3"/>
    <w:rsid w:val="002F0A75"/>
    <w:rsid w:val="002F21F1"/>
    <w:rsid w:val="002F3354"/>
    <w:rsid w:val="00331BEF"/>
    <w:rsid w:val="00337263"/>
    <w:rsid w:val="00337C28"/>
    <w:rsid w:val="00352D0A"/>
    <w:rsid w:val="0036041E"/>
    <w:rsid w:val="0038248D"/>
    <w:rsid w:val="00382612"/>
    <w:rsid w:val="0039029B"/>
    <w:rsid w:val="00390C35"/>
    <w:rsid w:val="00390E7C"/>
    <w:rsid w:val="003A2AD5"/>
    <w:rsid w:val="003B38E0"/>
    <w:rsid w:val="003D3673"/>
    <w:rsid w:val="003D4906"/>
    <w:rsid w:val="00412F09"/>
    <w:rsid w:val="00420514"/>
    <w:rsid w:val="004245A6"/>
    <w:rsid w:val="004248C0"/>
    <w:rsid w:val="00425531"/>
    <w:rsid w:val="00430E28"/>
    <w:rsid w:val="00440ED8"/>
    <w:rsid w:val="00442116"/>
    <w:rsid w:val="00444D08"/>
    <w:rsid w:val="004635E4"/>
    <w:rsid w:val="00463F28"/>
    <w:rsid w:val="00464AC8"/>
    <w:rsid w:val="00477AB9"/>
    <w:rsid w:val="004808CD"/>
    <w:rsid w:val="00485E23"/>
    <w:rsid w:val="00486518"/>
    <w:rsid w:val="0049681A"/>
    <w:rsid w:val="004A115E"/>
    <w:rsid w:val="004A171B"/>
    <w:rsid w:val="004B2BF3"/>
    <w:rsid w:val="004B3F33"/>
    <w:rsid w:val="004B6EEC"/>
    <w:rsid w:val="004D72F2"/>
    <w:rsid w:val="004F0B52"/>
    <w:rsid w:val="004F22CC"/>
    <w:rsid w:val="004F38B7"/>
    <w:rsid w:val="00502C4A"/>
    <w:rsid w:val="00507BDD"/>
    <w:rsid w:val="00510F84"/>
    <w:rsid w:val="00512AC1"/>
    <w:rsid w:val="005209E6"/>
    <w:rsid w:val="0052302B"/>
    <w:rsid w:val="00526515"/>
    <w:rsid w:val="0055282A"/>
    <w:rsid w:val="005655FE"/>
    <w:rsid w:val="00571B8D"/>
    <w:rsid w:val="005822C5"/>
    <w:rsid w:val="00592172"/>
    <w:rsid w:val="005A1122"/>
    <w:rsid w:val="005A3ECF"/>
    <w:rsid w:val="005B48D6"/>
    <w:rsid w:val="005B599F"/>
    <w:rsid w:val="005C2D3D"/>
    <w:rsid w:val="005D4974"/>
    <w:rsid w:val="005E718D"/>
    <w:rsid w:val="005F36BF"/>
    <w:rsid w:val="006158F0"/>
    <w:rsid w:val="0062316D"/>
    <w:rsid w:val="00636098"/>
    <w:rsid w:val="00660148"/>
    <w:rsid w:val="0066649B"/>
    <w:rsid w:val="00672CB6"/>
    <w:rsid w:val="00675A72"/>
    <w:rsid w:val="00675C41"/>
    <w:rsid w:val="006A3491"/>
    <w:rsid w:val="006A46C9"/>
    <w:rsid w:val="006C21B5"/>
    <w:rsid w:val="006C341D"/>
    <w:rsid w:val="006C3B2A"/>
    <w:rsid w:val="006F143B"/>
    <w:rsid w:val="007008B0"/>
    <w:rsid w:val="00701D06"/>
    <w:rsid w:val="00713F92"/>
    <w:rsid w:val="00715CA5"/>
    <w:rsid w:val="00727601"/>
    <w:rsid w:val="0073419B"/>
    <w:rsid w:val="00734544"/>
    <w:rsid w:val="00743980"/>
    <w:rsid w:val="00751E58"/>
    <w:rsid w:val="00755C18"/>
    <w:rsid w:val="00755DD4"/>
    <w:rsid w:val="00756978"/>
    <w:rsid w:val="00771688"/>
    <w:rsid w:val="00794371"/>
    <w:rsid w:val="00796A41"/>
    <w:rsid w:val="007B012D"/>
    <w:rsid w:val="007B1BAD"/>
    <w:rsid w:val="007D3A8B"/>
    <w:rsid w:val="007E64EF"/>
    <w:rsid w:val="007F1869"/>
    <w:rsid w:val="00801C03"/>
    <w:rsid w:val="0080713D"/>
    <w:rsid w:val="008236D7"/>
    <w:rsid w:val="008273C1"/>
    <w:rsid w:val="00827A90"/>
    <w:rsid w:val="008370E6"/>
    <w:rsid w:val="00841D9D"/>
    <w:rsid w:val="00844573"/>
    <w:rsid w:val="0085253C"/>
    <w:rsid w:val="00852906"/>
    <w:rsid w:val="008616B1"/>
    <w:rsid w:val="00862061"/>
    <w:rsid w:val="0086769A"/>
    <w:rsid w:val="00875762"/>
    <w:rsid w:val="00887332"/>
    <w:rsid w:val="00892525"/>
    <w:rsid w:val="0089503B"/>
    <w:rsid w:val="00895A34"/>
    <w:rsid w:val="008A40EB"/>
    <w:rsid w:val="008B2B93"/>
    <w:rsid w:val="008B333B"/>
    <w:rsid w:val="008D2699"/>
    <w:rsid w:val="008E3B38"/>
    <w:rsid w:val="008E4D5F"/>
    <w:rsid w:val="008E7E1F"/>
    <w:rsid w:val="008F3C0E"/>
    <w:rsid w:val="008F76E8"/>
    <w:rsid w:val="00900C9F"/>
    <w:rsid w:val="00920B30"/>
    <w:rsid w:val="00922DCF"/>
    <w:rsid w:val="00923DB7"/>
    <w:rsid w:val="009333DF"/>
    <w:rsid w:val="0093439D"/>
    <w:rsid w:val="00936DE5"/>
    <w:rsid w:val="00946549"/>
    <w:rsid w:val="00961539"/>
    <w:rsid w:val="0098284C"/>
    <w:rsid w:val="00984A3C"/>
    <w:rsid w:val="00984DA1"/>
    <w:rsid w:val="00986848"/>
    <w:rsid w:val="009920D0"/>
    <w:rsid w:val="009938B8"/>
    <w:rsid w:val="009A35E8"/>
    <w:rsid w:val="009A39E4"/>
    <w:rsid w:val="009A5B11"/>
    <w:rsid w:val="009A7A35"/>
    <w:rsid w:val="009A7CA5"/>
    <w:rsid w:val="009B30FE"/>
    <w:rsid w:val="009D0046"/>
    <w:rsid w:val="009F452D"/>
    <w:rsid w:val="00A11024"/>
    <w:rsid w:val="00A2522D"/>
    <w:rsid w:val="00A41AD0"/>
    <w:rsid w:val="00A43826"/>
    <w:rsid w:val="00A43B6A"/>
    <w:rsid w:val="00A4416D"/>
    <w:rsid w:val="00A5188A"/>
    <w:rsid w:val="00A56DB8"/>
    <w:rsid w:val="00A6634A"/>
    <w:rsid w:val="00A70369"/>
    <w:rsid w:val="00A77C4E"/>
    <w:rsid w:val="00A919F4"/>
    <w:rsid w:val="00A92785"/>
    <w:rsid w:val="00A96C0A"/>
    <w:rsid w:val="00A97FA8"/>
    <w:rsid w:val="00AA23ED"/>
    <w:rsid w:val="00AA5968"/>
    <w:rsid w:val="00AB6C81"/>
    <w:rsid w:val="00AC1105"/>
    <w:rsid w:val="00AC541D"/>
    <w:rsid w:val="00AD5FE7"/>
    <w:rsid w:val="00AE6A3C"/>
    <w:rsid w:val="00B13CF9"/>
    <w:rsid w:val="00B35CDE"/>
    <w:rsid w:val="00B40153"/>
    <w:rsid w:val="00B4298D"/>
    <w:rsid w:val="00B4360F"/>
    <w:rsid w:val="00B54361"/>
    <w:rsid w:val="00B70BA7"/>
    <w:rsid w:val="00B70EFA"/>
    <w:rsid w:val="00B72A2E"/>
    <w:rsid w:val="00B7393F"/>
    <w:rsid w:val="00BA4751"/>
    <w:rsid w:val="00BB0967"/>
    <w:rsid w:val="00BC71B1"/>
    <w:rsid w:val="00BE04C3"/>
    <w:rsid w:val="00C025B5"/>
    <w:rsid w:val="00C02A7C"/>
    <w:rsid w:val="00C04BAC"/>
    <w:rsid w:val="00C14664"/>
    <w:rsid w:val="00C17263"/>
    <w:rsid w:val="00C178A9"/>
    <w:rsid w:val="00C214D6"/>
    <w:rsid w:val="00C36551"/>
    <w:rsid w:val="00C36FBD"/>
    <w:rsid w:val="00C4270A"/>
    <w:rsid w:val="00C5326B"/>
    <w:rsid w:val="00C60006"/>
    <w:rsid w:val="00C67B56"/>
    <w:rsid w:val="00C755B4"/>
    <w:rsid w:val="00C838AC"/>
    <w:rsid w:val="00C84A02"/>
    <w:rsid w:val="00CA24A4"/>
    <w:rsid w:val="00CA3FBF"/>
    <w:rsid w:val="00CC046C"/>
    <w:rsid w:val="00CD2172"/>
    <w:rsid w:val="00CE2B62"/>
    <w:rsid w:val="00CE44BE"/>
    <w:rsid w:val="00D1599C"/>
    <w:rsid w:val="00D159FE"/>
    <w:rsid w:val="00D20786"/>
    <w:rsid w:val="00D24E92"/>
    <w:rsid w:val="00D44FC6"/>
    <w:rsid w:val="00D52B00"/>
    <w:rsid w:val="00D52B12"/>
    <w:rsid w:val="00D720BA"/>
    <w:rsid w:val="00DA0993"/>
    <w:rsid w:val="00DB37ED"/>
    <w:rsid w:val="00DC6021"/>
    <w:rsid w:val="00DF08EE"/>
    <w:rsid w:val="00E01ABD"/>
    <w:rsid w:val="00E13C38"/>
    <w:rsid w:val="00E15393"/>
    <w:rsid w:val="00E40CB2"/>
    <w:rsid w:val="00E43E5D"/>
    <w:rsid w:val="00E44A5C"/>
    <w:rsid w:val="00E47BE1"/>
    <w:rsid w:val="00E5027E"/>
    <w:rsid w:val="00E5538C"/>
    <w:rsid w:val="00E5614B"/>
    <w:rsid w:val="00E63B26"/>
    <w:rsid w:val="00E64B9F"/>
    <w:rsid w:val="00E72FFC"/>
    <w:rsid w:val="00E85254"/>
    <w:rsid w:val="00E93FD5"/>
    <w:rsid w:val="00EA3E23"/>
    <w:rsid w:val="00EB7C3E"/>
    <w:rsid w:val="00EC0D1D"/>
    <w:rsid w:val="00ED2E98"/>
    <w:rsid w:val="00EF15A4"/>
    <w:rsid w:val="00EF5533"/>
    <w:rsid w:val="00F00E28"/>
    <w:rsid w:val="00F017B3"/>
    <w:rsid w:val="00F21F79"/>
    <w:rsid w:val="00F431A4"/>
    <w:rsid w:val="00F52284"/>
    <w:rsid w:val="00F55D2A"/>
    <w:rsid w:val="00F60CF8"/>
    <w:rsid w:val="00F61459"/>
    <w:rsid w:val="00F63F1B"/>
    <w:rsid w:val="00F64A27"/>
    <w:rsid w:val="00F70C81"/>
    <w:rsid w:val="00F8111C"/>
    <w:rsid w:val="00F81AD8"/>
    <w:rsid w:val="00F831AC"/>
    <w:rsid w:val="00F93294"/>
    <w:rsid w:val="00F95C01"/>
    <w:rsid w:val="00F97508"/>
    <w:rsid w:val="00FB070C"/>
    <w:rsid w:val="00FB2C5E"/>
    <w:rsid w:val="00FC2297"/>
    <w:rsid w:val="00FC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6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BE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531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531"/>
    <w:rPr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9E9"/>
    <w:rPr>
      <w:rFonts w:ascii="Segoe UI" w:hAnsi="Segoe UI" w:cs="Segoe UI"/>
      <w:sz w:val="18"/>
      <w:szCs w:val="18"/>
      <w:lang w:val="fr-CA"/>
    </w:rPr>
  </w:style>
  <w:style w:type="character" w:styleId="CommentReference">
    <w:name w:val="annotation reference"/>
    <w:basedOn w:val="DefaultParagraphFont"/>
    <w:uiPriority w:val="99"/>
    <w:semiHidden/>
    <w:unhideWhenUsed/>
    <w:rsid w:val="00900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C9F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C9F"/>
    <w:rPr>
      <w:b/>
      <w:bCs/>
      <w:sz w:val="20"/>
      <w:szCs w:val="20"/>
      <w:lang w:val="fr-CA"/>
    </w:rPr>
  </w:style>
  <w:style w:type="paragraph" w:styleId="Revision">
    <w:name w:val="Revision"/>
    <w:hidden/>
    <w:uiPriority w:val="99"/>
    <w:semiHidden/>
    <w:rsid w:val="00900C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55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BE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531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531"/>
    <w:rPr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9E9"/>
    <w:rPr>
      <w:rFonts w:ascii="Segoe UI" w:hAnsi="Segoe UI" w:cs="Segoe UI"/>
      <w:sz w:val="18"/>
      <w:szCs w:val="18"/>
      <w:lang w:val="fr-CA"/>
    </w:rPr>
  </w:style>
  <w:style w:type="character" w:styleId="CommentReference">
    <w:name w:val="annotation reference"/>
    <w:basedOn w:val="DefaultParagraphFont"/>
    <w:uiPriority w:val="99"/>
    <w:semiHidden/>
    <w:unhideWhenUsed/>
    <w:rsid w:val="00900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C9F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C9F"/>
    <w:rPr>
      <w:b/>
      <w:bCs/>
      <w:sz w:val="20"/>
      <w:szCs w:val="20"/>
      <w:lang w:val="fr-CA"/>
    </w:rPr>
  </w:style>
  <w:style w:type="paragraph" w:styleId="Revision">
    <w:name w:val="Revision"/>
    <w:hidden/>
    <w:uiPriority w:val="99"/>
    <w:semiHidden/>
    <w:rsid w:val="00900C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5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CFC6DE282A941A8295ACCC7235069" ma:contentTypeVersion="7" ma:contentTypeDescription="Create a new document." ma:contentTypeScope="" ma:versionID="31b7c443788aa216659ab0090720e287">
  <xsd:schema xmlns:xsd="http://www.w3.org/2001/XMLSchema" xmlns:xs="http://www.w3.org/2001/XMLSchema" xmlns:p="http://schemas.microsoft.com/office/2006/metadata/properties" xmlns:ns3="23a5f2b9-e15f-4389-bf5f-f59e8759ab59" xmlns:ns4="016c5d98-54b0-4955-9281-cfa2535f864a" targetNamespace="http://schemas.microsoft.com/office/2006/metadata/properties" ma:root="true" ma:fieldsID="57d6880e31804d9cf22468ea071ff6c3" ns3:_="" ns4:_="">
    <xsd:import namespace="23a5f2b9-e15f-4389-bf5f-f59e8759ab59"/>
    <xsd:import namespace="016c5d98-54b0-4955-9281-cfa2535f86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5f2b9-e15f-4389-bf5f-f59e8759a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c5d98-54b0-4955-9281-cfa2535f86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F9C37-72AE-40B4-96FB-A326400880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C60708-30D0-468F-9203-26F072D72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5f2b9-e15f-4389-bf5f-f59e8759ab59"/>
    <ds:schemaRef ds:uri="016c5d98-54b0-4955-9281-cfa2535f8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CEF00-912B-4C2B-8F36-231CBF6878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552CCE-7C2B-4E8E-A522-BDFC713AB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 International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Amato, Adam</dc:creator>
  <cp:lastModifiedBy>Damji, Aly</cp:lastModifiedBy>
  <cp:revision>2</cp:revision>
  <cp:lastPrinted>2020-03-12T16:47:00Z</cp:lastPrinted>
  <dcterms:created xsi:type="dcterms:W3CDTF">2020-05-08T15:23:00Z</dcterms:created>
  <dcterms:modified xsi:type="dcterms:W3CDTF">2020-05-08T15:23:00Z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0x010100790CFC6DE282A941A8295ACCC7235069</vt:lpwstr>
  </property>
</Properties>
</file>